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06829F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64B15" w:rsidRPr="00664B15">
        <w:rPr>
          <w:rFonts w:cs="Arial"/>
          <w:b/>
          <w:noProof/>
          <w:sz w:val="24"/>
        </w:rPr>
        <w:t>03684</w:t>
      </w:r>
    </w:p>
    <w:p w14:paraId="7CB45193" w14:textId="54712376"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A160E" w:rsidR="001E41F3" w:rsidRPr="00410371" w:rsidRDefault="00664B15" w:rsidP="000025EF">
            <w:pPr>
              <w:pStyle w:val="CRCoverPage"/>
              <w:spacing w:after="0"/>
              <w:rPr>
                <w:noProof/>
              </w:rPr>
            </w:pPr>
            <w:r w:rsidRPr="00664B15">
              <w:rPr>
                <w:b/>
                <w:noProof/>
                <w:sz w:val="28"/>
              </w:rPr>
              <w:t>1635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0E4D9" w:rsidR="001E41F3" w:rsidRDefault="0094286F" w:rsidP="0083575B">
            <w:pPr>
              <w:pStyle w:val="CRCoverPage"/>
              <w:spacing w:after="0"/>
              <w:ind w:left="100"/>
              <w:rPr>
                <w:noProof/>
              </w:rPr>
            </w:pPr>
            <w:r w:rsidRPr="0094286F">
              <w:t>Additional Information in Adding P2P ADC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C3C5271" w14:textId="7B2DA2BB" w:rsidR="0094286F" w:rsidRDefault="0094286F" w:rsidP="0094286F">
            <w:pPr>
              <w:pStyle w:val="CRCoverPage"/>
              <w:spacing w:afterLines="50"/>
              <w:ind w:left="102"/>
              <w:rPr>
                <w:rFonts w:cs="Arial"/>
                <w:noProof/>
                <w:lang w:eastAsia="zh-CN"/>
              </w:rPr>
            </w:pPr>
            <w:r>
              <w:rPr>
                <w:rFonts w:cs="Arial"/>
                <w:noProof/>
                <w:lang w:eastAsia="zh-CN"/>
              </w:rPr>
              <w:t>Based on the LS from SA3 (</w:t>
            </w:r>
            <w:r w:rsidRPr="0094286F">
              <w:rPr>
                <w:rFonts w:cs="Arial"/>
                <w:noProof/>
                <w:lang w:eastAsia="zh-CN"/>
              </w:rPr>
              <w:t>S</w:t>
            </w:r>
            <w:r w:rsidR="005068C0">
              <w:rPr>
                <w:rFonts w:cs="Arial"/>
                <w:noProof/>
                <w:lang w:eastAsia="zh-CN"/>
              </w:rPr>
              <w:t>2</w:t>
            </w:r>
            <w:r w:rsidRPr="0094286F">
              <w:rPr>
                <w:rFonts w:cs="Arial"/>
                <w:noProof/>
                <w:lang w:eastAsia="zh-CN"/>
              </w:rPr>
              <w:t>-25</w:t>
            </w:r>
            <w:r>
              <w:rPr>
                <w:rFonts w:cs="Arial"/>
                <w:noProof/>
                <w:lang w:eastAsia="zh-CN"/>
              </w:rPr>
              <w:t>02836/</w:t>
            </w:r>
            <w:r w:rsidRPr="0094286F">
              <w:rPr>
                <w:rFonts w:cs="Arial"/>
                <w:noProof/>
                <w:lang w:eastAsia="zh-CN"/>
              </w:rPr>
              <w:t>S3-251144</w:t>
            </w:r>
            <w:r>
              <w:rPr>
                <w:rFonts w:cs="Arial"/>
                <w:noProof/>
                <w:lang w:eastAsia="zh-CN"/>
              </w:rPr>
              <w:t>) related to p</w:t>
            </w:r>
            <w:r w:rsidRPr="0094286F">
              <w:rPr>
                <w:rFonts w:cs="Arial"/>
                <w:noProof/>
                <w:lang w:eastAsia="zh-CN"/>
              </w:rPr>
              <w:t>rivacy and security aspects regarding DC management</w:t>
            </w:r>
            <w:r>
              <w:rPr>
                <w:rFonts w:cs="Arial"/>
                <w:noProof/>
                <w:lang w:eastAsia="zh-CN"/>
              </w:rPr>
              <w:t>, the following requirements are provided by SA3:</w:t>
            </w:r>
          </w:p>
          <w:p w14:paraId="6A6E5022"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25052170"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SA3 kindly requests SA2 to take the above information into account and consider the transparency to user in their Rel-19 work on IMS Data Channel session control exposure.</w:t>
            </w:r>
          </w:p>
          <w:p w14:paraId="708AA7DE" w14:textId="55F33F44" w:rsidR="00FD6F77" w:rsidRPr="000152CA" w:rsidRDefault="0094286F" w:rsidP="0094286F">
            <w:pPr>
              <w:pStyle w:val="CRCoverPage"/>
              <w:spacing w:afterLines="50"/>
              <w:ind w:left="102"/>
              <w:rPr>
                <w:noProof/>
                <w:lang w:eastAsia="zh-CN"/>
              </w:rPr>
            </w:pPr>
            <w:r>
              <w:rPr>
                <w:noProof/>
                <w:lang w:eastAsia="zh-CN"/>
              </w:rPr>
              <w:t>It is proposed to add some additional information in the re-INVITE sent to UEs in adding P2P ADC procedure to indicate the data channel is initiated by the DC AS.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A9A50B" w:rsidR="00E667B3" w:rsidRDefault="0094286F" w:rsidP="00DA2FC7">
            <w:pPr>
              <w:pStyle w:val="CRCoverPage"/>
              <w:spacing w:after="0"/>
              <w:ind w:left="100"/>
            </w:pPr>
            <w:r>
              <w:rPr>
                <w:noProof/>
                <w:lang w:eastAsia="zh-CN"/>
              </w:rPr>
              <w:t>Add some additional information in the re-INVITE sent to UEs in adding P2P ADC procedure to indicate the data channel is initiated by the DC AS.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73E34" w:rsidR="00E667B3" w:rsidRDefault="009021A0" w:rsidP="0094286F">
            <w:pPr>
              <w:pStyle w:val="CRCoverPage"/>
              <w:spacing w:after="0"/>
              <w:ind w:left="100"/>
              <w:rPr>
                <w:noProof/>
                <w:lang w:eastAsia="zh-CN"/>
              </w:rPr>
            </w:pPr>
            <w:r>
              <w:rPr>
                <w:noProof/>
                <w:lang w:eastAsia="zh-CN"/>
              </w:rPr>
              <w:t>Whether t</w:t>
            </w:r>
            <w:r w:rsidR="0094286F">
              <w:rPr>
                <w:noProof/>
                <w:lang w:eastAsia="zh-CN"/>
              </w:rPr>
              <w:t xml:space="preserve">he adding P2P data channel request </w:t>
            </w:r>
            <w:r w:rsidR="0094286F" w:rsidRPr="0094286F">
              <w:rPr>
                <w:noProof/>
                <w:lang w:eastAsia="zh-CN"/>
              </w:rPr>
              <w:t xml:space="preserve">is initiated by the DC AS </w:t>
            </w:r>
            <w:r w:rsidR="0094286F">
              <w:rPr>
                <w:noProof/>
                <w:lang w:eastAsia="zh-CN"/>
              </w:rPr>
              <w:t>or</w:t>
            </w:r>
            <w:r w:rsidR="0094286F" w:rsidRPr="0094286F">
              <w:rPr>
                <w:noProof/>
                <w:lang w:eastAsia="zh-CN"/>
              </w:rPr>
              <w:t xml:space="preserve"> the peer UE</w:t>
            </w:r>
            <w:r w:rsidR="0094286F">
              <w:rPr>
                <w:noProof/>
                <w:lang w:eastAsia="zh-CN"/>
              </w:rPr>
              <w:t xml:space="preserve"> is not clear</w:t>
            </w:r>
            <w:r w:rsidR="0094286F" w:rsidRPr="0094286F">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8C21C" w:rsidR="001E41F3" w:rsidRDefault="000E0BCD" w:rsidP="0094286F">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w:t>
            </w:r>
            <w:r w:rsidR="0094286F">
              <w:rPr>
                <w:noProof/>
                <w:lang w:eastAsia="zh-CN"/>
              </w:rPr>
              <w:t>1</w:t>
            </w:r>
            <w:r w:rsidR="00A00A25">
              <w:rPr>
                <w:noProof/>
                <w:lang w:eastAsia="zh-CN"/>
              </w:rPr>
              <w:t>.</w:t>
            </w:r>
            <w:r w:rsidR="001E377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605EC071" w14:textId="77777777" w:rsidR="00DA7E60" w:rsidRDefault="00DA7E60" w:rsidP="00DA7E60">
      <w:pPr>
        <w:pStyle w:val="3"/>
      </w:pPr>
      <w:r>
        <w:t>AG.2.1.2</w:t>
      </w:r>
      <w:r>
        <w:tab/>
        <w:t>Adding P2P Application Data Channel to an existing IMS session</w:t>
      </w:r>
    </w:p>
    <w:p w14:paraId="2E099016" w14:textId="77777777" w:rsidR="00DA7E60" w:rsidRDefault="00DA7E60" w:rsidP="00DA7E60">
      <w:r>
        <w:t>Figure AG.2.1.2-1 depicts the call flow of adding P2P application data channel(s) to an existing IMS session. In this scenario, the MF-2 is used to anchor the application data channel between the UE B and UE A.</w:t>
      </w:r>
    </w:p>
    <w:p w14:paraId="3FE95816" w14:textId="77777777" w:rsidR="00DA7E60" w:rsidRDefault="00DA7E60" w:rsidP="00DA7E60">
      <w:pPr>
        <w:pStyle w:val="TH"/>
      </w:pPr>
      <w:r>
        <w:object w:dxaOrig="8931" w:dyaOrig="9211" w14:anchorId="4F649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455.9pt" o:ole="">
            <v:imagedata r:id="rId13" o:title=""/>
          </v:shape>
          <o:OLEObject Type="Embed" ProgID="Word.Picture.8" ShapeID="_x0000_i1025" DrawAspect="Content" ObjectID="_1804696624" r:id="rId14"/>
        </w:object>
      </w:r>
    </w:p>
    <w:p w14:paraId="75E51164" w14:textId="77777777" w:rsidR="00DA7E60" w:rsidRDefault="00DA7E60" w:rsidP="00DA7E60">
      <w:pPr>
        <w:pStyle w:val="TF"/>
      </w:pPr>
      <w:bookmarkStart w:id="5" w:name="_CRFigureAG_2_1_21"/>
      <w:r>
        <w:t xml:space="preserve">Figure </w:t>
      </w:r>
      <w:bookmarkEnd w:id="5"/>
      <w:r>
        <w:t>AG.2.1.2-1: Procedure of adding P2P data channel(s) to an existing IMS session</w:t>
      </w:r>
    </w:p>
    <w:p w14:paraId="6FD91B84" w14:textId="77777777" w:rsidR="00DA7E60" w:rsidRDefault="00DA7E60" w:rsidP="00DA7E60">
      <w:r>
        <w:t>An IMS session between UE A and UE B has been established, the bootstrap DCs have also been established and the DC AS has received the IMS session ID.</w:t>
      </w:r>
    </w:p>
    <w:p w14:paraId="77019042" w14:textId="77777777" w:rsidR="00DA7E60" w:rsidRDefault="00DA7E60" w:rsidP="00DA7E60">
      <w:pPr>
        <w:pStyle w:val="B1"/>
      </w:pPr>
      <w:r>
        <w:t>0.</w:t>
      </w:r>
      <w:r>
        <w:tab/>
        <w:t>DC AS may determine to add P2P application data channel(s) to an existing IMS session based on the event notification of the related IMS Session for which DC AS subscribed to.</w:t>
      </w:r>
    </w:p>
    <w:p w14:paraId="1208372E" w14:textId="77777777" w:rsidR="00DA7E60" w:rsidRDefault="00DA7E60" w:rsidP="00DA7E60">
      <w:pPr>
        <w:pStyle w:val="B1"/>
      </w:pPr>
      <w:r>
        <w:t>1.</w:t>
      </w:r>
      <w:r>
        <w:tab/>
        <w:t>The DC AS sends a Nnef_ImsSessionManagement_Update request to the NEF requiring to add P2P application data channel(s) in the existing IMS session. The AF request contains the DC AS identifier as AF ID.</w:t>
      </w:r>
    </w:p>
    <w:p w14:paraId="60399548" w14:textId="77777777" w:rsidR="00DA7E60" w:rsidRDefault="00DA7E60" w:rsidP="00DA7E60">
      <w:pPr>
        <w:pStyle w:val="B1"/>
      </w:pPr>
      <w:r>
        <w:tab/>
        <w:t xml:space="preserve">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t>
      </w:r>
      <w:r>
        <w:lastRenderedPageBreak/>
        <w:t>well as a Notification Target Address and Correlation ID to the Nnef_ImsSessionManagement_Update request to be notified for the progress of the session update.</w:t>
      </w:r>
    </w:p>
    <w:p w14:paraId="1C20E67E" w14:textId="77777777" w:rsidR="00DA7E60" w:rsidRDefault="00DA7E60" w:rsidP="00DA7E60">
      <w:pPr>
        <w:pStyle w:val="NO"/>
      </w:pPr>
      <w:r>
        <w:t>NOTE 1:</w:t>
      </w:r>
      <w:r>
        <w:tab/>
        <w:t>To be able to initiate data sending to the UE via MF, the DC AS needs to be informed of the reserved media resources. and the DC AS needs to subscribe to the progress of the session update.</w:t>
      </w:r>
    </w:p>
    <w:p w14:paraId="35372280" w14:textId="77777777" w:rsidR="00DA7E60" w:rsidRDefault="00DA7E60" w:rsidP="00DA7E60">
      <w:pPr>
        <w:pStyle w:val="B1"/>
      </w:pPr>
      <w:r>
        <w:t>2.</w:t>
      </w:r>
      <w:r>
        <w:tab/>
        <w:t>The NEF uses the Nhss_ImsUECM_AsInfoGet service operation to retrieve the IMS AS instance serving the UE B.</w:t>
      </w:r>
    </w:p>
    <w:p w14:paraId="1F336138" w14:textId="77777777" w:rsidR="00DA7E60" w:rsidRDefault="00DA7E60" w:rsidP="00DA7E60">
      <w:pPr>
        <w:pStyle w:val="B1"/>
      </w:pPr>
      <w:r>
        <w:t>3.</w:t>
      </w:r>
      <w:r>
        <w:tab/>
        <w:t>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Nimsas_ImsSessionManagement_Update request to be notified on the progress of the session update.</w:t>
      </w:r>
    </w:p>
    <w:p w14:paraId="11255738" w14:textId="77777777" w:rsidR="00DA7E60" w:rsidRDefault="00DA7E60" w:rsidP="00DA7E60">
      <w:pPr>
        <w:pStyle w:val="B1"/>
      </w:pPr>
      <w:r>
        <w:t>4.</w:t>
      </w:r>
      <w:r>
        <w:tab/>
        <w:t>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Nimsas_ImsSessionManagement_Update response to the NEF.</w:t>
      </w:r>
    </w:p>
    <w:p w14:paraId="608FC9D2" w14:textId="77777777" w:rsidR="00DA7E60" w:rsidRDefault="00DA7E60" w:rsidP="00DA7E60">
      <w:pPr>
        <w:pStyle w:val="B1"/>
      </w:pPr>
      <w:r>
        <w:tab/>
        <w:t>If the same IMS data channel is already established and if there are no other operations included in the request, then the request shall be rejected with an appropriate cause and the subsequent steps are skipped.</w:t>
      </w:r>
    </w:p>
    <w:p w14:paraId="073E6C43" w14:textId="77777777" w:rsidR="00DA7E60" w:rsidRDefault="00DA7E60" w:rsidP="00DA7E60">
      <w:pPr>
        <w:pStyle w:val="B1"/>
      </w:pPr>
      <w:r>
        <w:t>5.</w:t>
      </w:r>
      <w:r>
        <w:tab/>
        <w:t>The NEF returns a successful Nnef_ImsSessionManagement_Update response to the DC AS.</w:t>
      </w:r>
    </w:p>
    <w:p w14:paraId="00CBFA32" w14:textId="77777777" w:rsidR="00DA7E60" w:rsidRDefault="00DA7E60" w:rsidP="00DA7E60">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2C49F7F4" w14:textId="77777777" w:rsidR="00DA7E60" w:rsidRDefault="00DA7E60" w:rsidP="00DA7E6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2CBA106D" w14:textId="77777777" w:rsidR="00DA7E60" w:rsidRDefault="00DA7E60" w:rsidP="00DA7E60">
      <w:pPr>
        <w:pStyle w:val="B1"/>
      </w:pPr>
      <w:r>
        <w:t>8.</w:t>
      </w:r>
      <w:r>
        <w:tab/>
        <w:t>The DCSF-2 instructs the IMS AS-2 to set up the P2P application data channel(s) by sending a Nimsas_MediaControl_MediaInstruction request.</w:t>
      </w:r>
    </w:p>
    <w:p w14:paraId="79150132" w14:textId="77777777" w:rsidR="00DA7E60" w:rsidRDefault="00DA7E60" w:rsidP="00DA7E60">
      <w:pPr>
        <w:pStyle w:val="B1"/>
      </w:pPr>
      <w:r>
        <w:t>9.</w:t>
      </w:r>
      <w:r>
        <w:tab/>
        <w:t>Based on the instruction from DCSF-2, the IMS AS-2 interacts with the MF-2 to allocate data channel media resources towards UE B and UE A.</w:t>
      </w:r>
    </w:p>
    <w:p w14:paraId="35DBCA52" w14:textId="77777777" w:rsidR="00DA7E60" w:rsidRDefault="00DA7E60" w:rsidP="00DA7E60">
      <w:pPr>
        <w:pStyle w:val="B1"/>
      </w:pPr>
      <w:r>
        <w:t>10.</w:t>
      </w:r>
      <w:r>
        <w:tab/>
        <w:t>The IMS AS-2 may respond to Nimsas_MediaControl_MediaInstruction request.</w:t>
      </w:r>
    </w:p>
    <w:p w14:paraId="4BED8447" w14:textId="77777777" w:rsidR="00DA7E60" w:rsidRDefault="00DA7E60" w:rsidP="00DA7E60">
      <w:pPr>
        <w:pStyle w:val="B1"/>
      </w:pPr>
      <w:r>
        <w:t>11.</w:t>
      </w:r>
      <w:r>
        <w:tab/>
        <w:t>The DCSF-2 may respond to Nimsas_SessionEventControl_Notify.</w:t>
      </w:r>
    </w:p>
    <w:p w14:paraId="71F8857C" w14:textId="5B55639D" w:rsidR="00DA7E60" w:rsidRDefault="00DA7E60" w:rsidP="00DA7E60">
      <w:pPr>
        <w:pStyle w:val="B1"/>
      </w:pPr>
      <w:r>
        <w:t>12.</w:t>
      </w:r>
      <w:r>
        <w:tab/>
        <w:t>The IMS AS-2 generates a re-INVITE request(s) in which the SDP offer contains the media information of the data channel, application binding information, the existing IMS session ID, together with the other existing media descriptions</w:t>
      </w:r>
      <w:ins w:id="6" w:author="ZTE" w:date="2025-03-24T22:48:00Z">
        <w:r>
          <w:t>, with the SIP header "display-name" indicating that IMS AS-2 sends the INVITE request on behalf of the peer UE</w:t>
        </w:r>
      </w:ins>
      <w:r>
        <w:t>. The IMS AS-2 sends the re-INVITE request(s) to the target UE B.</w:t>
      </w:r>
    </w:p>
    <w:p w14:paraId="6625E340" w14:textId="77777777" w:rsidR="00DA7E60" w:rsidRDefault="00DA7E60" w:rsidP="00DA7E60">
      <w:pPr>
        <w:pStyle w:val="B1"/>
      </w:pPr>
      <w:r>
        <w:t>13.</w:t>
      </w:r>
      <w:r>
        <w:tab/>
        <w:t>The UE B may need to download the corresponding DC Application signalled in the SDP offer, if not done already and associate it with the requested application DC.</w:t>
      </w:r>
    </w:p>
    <w:p w14:paraId="568BFC2B" w14:textId="77777777" w:rsidR="00DA7E60" w:rsidRDefault="00DA7E60" w:rsidP="00DA7E60">
      <w:pPr>
        <w:pStyle w:val="B1"/>
      </w:pPr>
      <w:r>
        <w:t>14.</w:t>
      </w:r>
      <w:r>
        <w:tab/>
        <w:t>The DC media negotiation is completed. The UE B returns a 200 OK response with SDP answer for the application data channel.</w:t>
      </w:r>
    </w:p>
    <w:p w14:paraId="5355E95E" w14:textId="3AE1CC60" w:rsidR="00DA7E60" w:rsidRDefault="00DA7E60" w:rsidP="00DA7E60">
      <w:pPr>
        <w:pStyle w:val="B1"/>
      </w:pPr>
      <w:r>
        <w:t>15.</w:t>
      </w:r>
      <w:r>
        <w:tab/>
        <w:t>The IMS AS-2 generates a re-INVITE request(s) in which the SDP offer contains the media information of the data channel, application binding information, the existing IMS session ID, together with the other existing media descriptions</w:t>
      </w:r>
      <w:ins w:id="7" w:author="ZTE" w:date="2025-03-24T22:49:00Z">
        <w:r>
          <w:t>, with the SIP header "display-name" indicating that IMS AS-2 sends the INVITE request on behalf of the peer UE</w:t>
        </w:r>
      </w:ins>
      <w:r>
        <w:t>. The IMS AS-2 sends the re-INVITE request(s) to the target UE A.</w:t>
      </w:r>
    </w:p>
    <w:p w14:paraId="21E69CA2" w14:textId="77777777" w:rsidR="00DA7E60" w:rsidRDefault="00DA7E60" w:rsidP="00DA7E60">
      <w:pPr>
        <w:pStyle w:val="B1"/>
      </w:pPr>
      <w:r>
        <w:t>16.</w:t>
      </w:r>
      <w:r>
        <w:tab/>
        <w:t>The UE A may need to download the corresponding DC Application signalled in the SDP offer, if not done already and associate it with the requested application DC.</w:t>
      </w:r>
    </w:p>
    <w:p w14:paraId="2713B265" w14:textId="77777777" w:rsidR="00DA7E60" w:rsidRDefault="00DA7E60" w:rsidP="00DA7E60">
      <w:pPr>
        <w:pStyle w:val="B1"/>
      </w:pPr>
      <w:r>
        <w:lastRenderedPageBreak/>
        <w:t>17.</w:t>
      </w:r>
      <w:r>
        <w:tab/>
        <w:t>The DC media negotiation is completed. UE A returns a 200 OK response with SDP answer for the application data channel.</w:t>
      </w:r>
    </w:p>
    <w:p w14:paraId="39AF815E" w14:textId="77777777" w:rsidR="00DA7E60" w:rsidRDefault="00DA7E60" w:rsidP="00DA7E60">
      <w:pPr>
        <w:pStyle w:val="NO"/>
      </w:pPr>
      <w:r>
        <w:t>NOTE 2:</w:t>
      </w:r>
      <w:r>
        <w:tab/>
        <w:t>Steps 12-14 and steps 15-17 can be processed in parallel.</w:t>
      </w:r>
    </w:p>
    <w:p w14:paraId="1D02C13A" w14:textId="77777777" w:rsidR="00DA7E60" w:rsidRDefault="00DA7E60" w:rsidP="00DA7E60">
      <w:pPr>
        <w:pStyle w:val="B1"/>
      </w:pPr>
      <w:r>
        <w:t>18.</w:t>
      </w:r>
      <w:r>
        <w:tab/>
        <w:t>The IMS AS-2 requests MF-2 to update UE B side and UE A side media resource information based on the received SDP answer for the application data channel from UE B and UE A.</w:t>
      </w:r>
    </w:p>
    <w:p w14:paraId="0DBB8BE4" w14:textId="77777777" w:rsidR="00DA7E60" w:rsidRDefault="00DA7E60" w:rsidP="00DA7E60">
      <w:pPr>
        <w:pStyle w:val="B1"/>
      </w:pPr>
      <w:r>
        <w:t>19.</w:t>
      </w:r>
      <w:r>
        <w:tab/>
        <w:t>The IMS AS-2 sends ACK to the UE-B and UE A.</w:t>
      </w:r>
    </w:p>
    <w:p w14:paraId="6EF257AF" w14:textId="77777777" w:rsidR="00DA7E60" w:rsidRDefault="00DA7E60" w:rsidP="00DA7E60">
      <w:pPr>
        <w:pStyle w:val="NO"/>
      </w:pPr>
      <w:r>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21AB4B5" w14:textId="77777777" w:rsidR="00DA7E60" w:rsidRDefault="00DA7E60" w:rsidP="00DA7E60">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35935F64" w14:textId="77777777" w:rsidR="00DA7E60" w:rsidRDefault="00DA7E60" w:rsidP="00DA7E60">
      <w:pPr>
        <w:pStyle w:val="B1"/>
      </w:pPr>
      <w:r>
        <w:t>21.</w:t>
      </w:r>
      <w:r>
        <w:tab/>
        <w:t>The NEF notifies the DC AS for the progress of the session update with the Nnef_ImsSessionManagement_Notify request.</w:t>
      </w:r>
    </w:p>
    <w:p w14:paraId="71BF5EC9" w14:textId="77777777" w:rsidR="00DA7E60" w:rsidRDefault="00DA7E60" w:rsidP="00DA7E60">
      <w:pPr>
        <w:pStyle w:val="B1"/>
      </w:pPr>
      <w:r>
        <w:t>22.</w:t>
      </w:r>
      <w:r>
        <w:tab/>
        <w:t>The DC AS may return a Nnef_ImsSessionManagement_Notify response to the NEF.</w:t>
      </w:r>
    </w:p>
    <w:p w14:paraId="55A42E98" w14:textId="77777777" w:rsidR="00DA7E60" w:rsidRDefault="00DA7E60" w:rsidP="00DA7E60">
      <w:pPr>
        <w:pStyle w:val="B1"/>
      </w:pPr>
      <w:r>
        <w:t>23.</w:t>
      </w:r>
      <w:r>
        <w:tab/>
        <w:t>The NEF may return a Nimsas_ImsSessionManagement_Notify response to the IMS AS-2.</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D287F" w14:textId="77777777" w:rsidR="001F2189" w:rsidRDefault="001F2189">
      <w:r>
        <w:separator/>
      </w:r>
    </w:p>
  </w:endnote>
  <w:endnote w:type="continuationSeparator" w:id="0">
    <w:p w14:paraId="688C2800" w14:textId="77777777" w:rsidR="001F2189" w:rsidRDefault="001F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51AE0" w14:textId="77777777" w:rsidR="001F2189" w:rsidRDefault="001F2189">
      <w:r>
        <w:separator/>
      </w:r>
    </w:p>
  </w:footnote>
  <w:footnote w:type="continuationSeparator" w:id="0">
    <w:p w14:paraId="5FBC810F" w14:textId="77777777" w:rsidR="001F2189" w:rsidRDefault="001F2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2189"/>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AF9"/>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68C0"/>
    <w:rsid w:val="00507150"/>
    <w:rsid w:val="005076BC"/>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4B15"/>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021A0"/>
    <w:rsid w:val="009148DE"/>
    <w:rsid w:val="0092013F"/>
    <w:rsid w:val="009204DE"/>
    <w:rsid w:val="0092461F"/>
    <w:rsid w:val="009309C6"/>
    <w:rsid w:val="00931BA8"/>
    <w:rsid w:val="00941E30"/>
    <w:rsid w:val="0094286F"/>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5586E"/>
    <w:rsid w:val="00A70116"/>
    <w:rsid w:val="00A707EE"/>
    <w:rsid w:val="00A7671C"/>
    <w:rsid w:val="00A77BB0"/>
    <w:rsid w:val="00A77CB8"/>
    <w:rsid w:val="00A84662"/>
    <w:rsid w:val="00A87226"/>
    <w:rsid w:val="00A94666"/>
    <w:rsid w:val="00A9765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A7E6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8E69-C193-4D25-A160-567292E7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1554</TotalTime>
  <Pages>4</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270</cp:revision>
  <cp:lastPrinted>1900-12-31T16:00:00Z</cp:lastPrinted>
  <dcterms:created xsi:type="dcterms:W3CDTF">2022-09-27T08:35:00Z</dcterms:created>
  <dcterms:modified xsi:type="dcterms:W3CDTF">2025-03-28T11:39:00Z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